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CellMar>
          <w:top w:w="113" w:type="dxa"/>
          <w:bottom w:w="113" w:type="dxa"/>
        </w:tblCellMar>
        <w:tblLook w:val="04A0" w:firstRow="1" w:lastRow="0" w:firstColumn="1" w:lastColumn="0" w:noHBand="0" w:noVBand="1"/>
      </w:tblPr>
      <w:tblGrid>
        <w:gridCol w:w="4219"/>
        <w:gridCol w:w="4961"/>
      </w:tblGrid>
      <w:tr w:rsidR="004241D5" w:rsidTr="0063515E">
        <w:tc>
          <w:tcPr>
            <w:tcW w:w="9180" w:type="dxa"/>
            <w:gridSpan w:val="2"/>
            <w:shd w:val="clear" w:color="auto" w:fill="DBE5F1" w:themeFill="accent1" w:themeFillTint="33"/>
          </w:tcPr>
          <w:p w:rsidR="004241D5" w:rsidRPr="00113809" w:rsidRDefault="004241D5" w:rsidP="003C3069">
            <w:pPr>
              <w:jc w:val="center"/>
              <w:rPr>
                <w:b/>
                <w:color w:val="0F243E" w:themeColor="text2" w:themeShade="80"/>
                <w:sz w:val="40"/>
                <w:szCs w:val="40"/>
              </w:rPr>
            </w:pPr>
            <w:r w:rsidRPr="004D4885">
              <w:rPr>
                <w:b/>
                <w:color w:val="244061" w:themeColor="accent1" w:themeShade="80"/>
                <w:sz w:val="40"/>
                <w:szCs w:val="40"/>
              </w:rPr>
              <w:t xml:space="preserve">Matrix </w:t>
            </w:r>
            <w:r w:rsidR="003C3069" w:rsidRPr="004D4885">
              <w:rPr>
                <w:b/>
                <w:color w:val="244061" w:themeColor="accent1" w:themeShade="80"/>
                <w:sz w:val="40"/>
                <w:szCs w:val="40"/>
              </w:rPr>
              <w:t>- R</w:t>
            </w:r>
            <w:r w:rsidRPr="004D4885">
              <w:rPr>
                <w:b/>
                <w:color w:val="244061" w:themeColor="accent1" w:themeShade="80"/>
                <w:sz w:val="40"/>
                <w:szCs w:val="40"/>
              </w:rPr>
              <w:t xml:space="preserve">eflecteren op </w:t>
            </w:r>
            <w:r w:rsidR="003C3069" w:rsidRPr="004D4885">
              <w:rPr>
                <w:b/>
                <w:color w:val="244061" w:themeColor="accent1" w:themeShade="80"/>
                <w:sz w:val="40"/>
                <w:szCs w:val="40"/>
              </w:rPr>
              <w:t xml:space="preserve">het </w:t>
            </w:r>
            <w:r w:rsidRPr="004D4885">
              <w:rPr>
                <w:b/>
                <w:color w:val="244061" w:themeColor="accent1" w:themeShade="80"/>
                <w:sz w:val="40"/>
                <w:szCs w:val="40"/>
              </w:rPr>
              <w:t>niveau van Drieslagleren</w:t>
            </w:r>
          </w:p>
        </w:tc>
      </w:tr>
      <w:tr w:rsidR="004241D5" w:rsidTr="004D4885">
        <w:tc>
          <w:tcPr>
            <w:tcW w:w="4219" w:type="dxa"/>
            <w:tcBorders>
              <w:left w:val="single" w:sz="4" w:space="0" w:color="auto"/>
            </w:tcBorders>
          </w:tcPr>
          <w:p w:rsidR="004241D5" w:rsidRDefault="004241D5" w:rsidP="0063515E">
            <w:pPr>
              <w:rPr>
                <w:i/>
                <w:color w:val="365F91" w:themeColor="accent1" w:themeShade="BF"/>
                <w:sz w:val="20"/>
                <w:szCs w:val="20"/>
              </w:rPr>
            </w:pPr>
            <w:permStart w:id="1254491821" w:edGrp="everyone" w:colFirst="1" w:colLast="1"/>
            <w:r>
              <w:br w:type="page"/>
            </w:r>
            <w:r w:rsidRPr="004D4885">
              <w:rPr>
                <w:b/>
                <w:color w:val="244061" w:themeColor="accent1" w:themeShade="80"/>
                <w:sz w:val="28"/>
                <w:szCs w:val="28"/>
              </w:rPr>
              <w:t>Enkelslag</w:t>
            </w:r>
            <w:r w:rsidRPr="004D4885">
              <w:rPr>
                <w:i/>
                <w:color w:val="365F91" w:themeColor="accent1" w:themeShade="BF"/>
                <w:sz w:val="20"/>
                <w:szCs w:val="20"/>
              </w:rPr>
              <w:t xml:space="preserve"> </w:t>
            </w:r>
          </w:p>
          <w:p w:rsidR="004241D5" w:rsidRPr="00655B87" w:rsidRDefault="004241D5" w:rsidP="0063515E">
            <w:pPr>
              <w:rPr>
                <w:i/>
                <w:color w:val="365F91" w:themeColor="accent1" w:themeShade="BF"/>
                <w:sz w:val="16"/>
                <w:szCs w:val="16"/>
              </w:rPr>
            </w:pPr>
          </w:p>
          <w:p w:rsidR="00A16EC9" w:rsidRPr="004D4885" w:rsidRDefault="00A16EC9" w:rsidP="00A16EC9">
            <w:pPr>
              <w:rPr>
                <w:color w:val="262626" w:themeColor="text1" w:themeTint="D9"/>
                <w:sz w:val="20"/>
                <w:szCs w:val="20"/>
              </w:rPr>
            </w:pPr>
            <w:r w:rsidRPr="004D4885">
              <w:rPr>
                <w:b/>
                <w:color w:val="244061" w:themeColor="accent1" w:themeShade="80"/>
                <w:sz w:val="20"/>
                <w:szCs w:val="20"/>
              </w:rPr>
              <w:t>Verbeteren:</w:t>
            </w:r>
            <w:r w:rsidRPr="004D4885">
              <w:rPr>
                <w:color w:val="244061" w:themeColor="accent1" w:themeShade="80"/>
                <w:sz w:val="20"/>
                <w:szCs w:val="20"/>
              </w:rPr>
              <w:t xml:space="preserve"> </w:t>
            </w:r>
            <w:r w:rsidRPr="004D4885">
              <w:rPr>
                <w:color w:val="262626" w:themeColor="text1" w:themeTint="D9"/>
                <w:sz w:val="20"/>
                <w:szCs w:val="20"/>
              </w:rPr>
              <w:t>onderliggende vraag: doe ik de dingen goed?</w:t>
            </w:r>
          </w:p>
          <w:p w:rsidR="00A16EC9" w:rsidRPr="004D4885" w:rsidRDefault="00A16EC9" w:rsidP="00A16EC9">
            <w:pPr>
              <w:rPr>
                <w:color w:val="262626" w:themeColor="text1" w:themeTint="D9"/>
                <w:sz w:val="20"/>
                <w:szCs w:val="20"/>
              </w:rPr>
            </w:pPr>
          </w:p>
          <w:p w:rsidR="00A16EC9" w:rsidRPr="004D4885" w:rsidRDefault="00A16EC9" w:rsidP="00A16EC9">
            <w:pPr>
              <w:jc w:val="both"/>
              <w:rPr>
                <w:color w:val="262626" w:themeColor="text1" w:themeTint="D9"/>
                <w:sz w:val="20"/>
                <w:szCs w:val="20"/>
              </w:rPr>
            </w:pPr>
            <w:r w:rsidRPr="004D4885">
              <w:rPr>
                <w:color w:val="262626" w:themeColor="text1" w:themeTint="D9"/>
                <w:sz w:val="20"/>
                <w:szCs w:val="20"/>
              </w:rPr>
              <w:t>Kan de bestaande beroepspraktijk verbeterd worden? Hoe doe ik dat dan? Heeft de verbetering gewerkt?</w:t>
            </w:r>
          </w:p>
          <w:p w:rsidR="00A16EC9" w:rsidRPr="004D4885" w:rsidRDefault="00A16EC9" w:rsidP="00A16EC9">
            <w:pPr>
              <w:jc w:val="both"/>
              <w:rPr>
                <w:color w:val="262626" w:themeColor="text1" w:themeTint="D9"/>
                <w:sz w:val="20"/>
                <w:szCs w:val="20"/>
              </w:rPr>
            </w:pPr>
            <w:bookmarkStart w:id="0" w:name="_GoBack"/>
            <w:bookmarkEnd w:id="0"/>
          </w:p>
          <w:p w:rsidR="00A16EC9" w:rsidRPr="004D4885" w:rsidRDefault="00A16EC9" w:rsidP="00A16EC9">
            <w:pPr>
              <w:jc w:val="both"/>
              <w:rPr>
                <w:color w:val="262626" w:themeColor="text1" w:themeTint="D9"/>
                <w:sz w:val="20"/>
                <w:szCs w:val="20"/>
              </w:rPr>
            </w:pPr>
            <w:r w:rsidRPr="004D4885">
              <w:rPr>
                <w:b/>
                <w:color w:val="244061" w:themeColor="accent1" w:themeShade="80"/>
                <w:sz w:val="20"/>
                <w:szCs w:val="20"/>
              </w:rPr>
              <w:t>Inhoudelijk en procedureel:</w:t>
            </w:r>
            <w:r w:rsidRPr="004D4885">
              <w:rPr>
                <w:color w:val="244061" w:themeColor="accent1" w:themeShade="80"/>
                <w:sz w:val="20"/>
                <w:szCs w:val="20"/>
              </w:rPr>
              <w:t xml:space="preserve"> </w:t>
            </w:r>
            <w:r w:rsidRPr="004D4885">
              <w:rPr>
                <w:color w:val="262626" w:themeColor="text1" w:themeTint="D9"/>
                <w:sz w:val="20"/>
                <w:szCs w:val="20"/>
              </w:rPr>
              <w:t xml:space="preserve">wat heb ik nu geleerd over dit specifieke praktijkprobleem en dus over het verbeteren van mijn beroepspraktijk? Van welke aannames (veronderstellingen) ben ik daarbij uitgegaan? Moet ik deze veronderstellingen nu aanpassen? En zo ja, hoe? </w:t>
            </w:r>
          </w:p>
          <w:p w:rsidR="00A16EC9" w:rsidRPr="006877A4" w:rsidRDefault="00A16EC9" w:rsidP="00A16EC9">
            <w:pPr>
              <w:rPr>
                <w:color w:val="262626" w:themeColor="text1" w:themeTint="D9"/>
              </w:rPr>
            </w:pPr>
          </w:p>
          <w:p w:rsidR="00A16EC9" w:rsidRPr="004D4885" w:rsidRDefault="00A16EC9" w:rsidP="00A16EC9">
            <w:pPr>
              <w:rPr>
                <w:i/>
                <w:color w:val="365F91" w:themeColor="accent1" w:themeShade="BF"/>
                <w:sz w:val="16"/>
                <w:szCs w:val="16"/>
              </w:rPr>
            </w:pPr>
            <w:r w:rsidRPr="004D4885">
              <w:rPr>
                <w:i/>
                <w:color w:val="365F91" w:themeColor="accent1" w:themeShade="BF"/>
                <w:sz w:val="16"/>
                <w:szCs w:val="16"/>
              </w:rPr>
              <w:t>Inhoudelijk: betreft hier feiten, zienswijzen, concepten en theorieën in relatie tot het specifieke praktijkprobleem.</w:t>
            </w:r>
          </w:p>
          <w:p w:rsidR="00A16EC9" w:rsidRPr="004D4885" w:rsidRDefault="00A16EC9" w:rsidP="00A16EC9">
            <w:pPr>
              <w:rPr>
                <w:i/>
                <w:color w:val="365F91" w:themeColor="accent1" w:themeShade="BF"/>
                <w:sz w:val="16"/>
                <w:szCs w:val="16"/>
              </w:rPr>
            </w:pPr>
          </w:p>
          <w:p w:rsidR="00A16EC9" w:rsidRPr="004D4885" w:rsidRDefault="00A16EC9" w:rsidP="00A16EC9">
            <w:pPr>
              <w:rPr>
                <w:i/>
                <w:color w:val="365F91" w:themeColor="accent1" w:themeShade="BF"/>
                <w:sz w:val="16"/>
                <w:szCs w:val="16"/>
              </w:rPr>
            </w:pPr>
            <w:r w:rsidRPr="004D4885">
              <w:rPr>
                <w:i/>
                <w:color w:val="365F91" w:themeColor="accent1" w:themeShade="BF"/>
                <w:sz w:val="16"/>
                <w:szCs w:val="16"/>
              </w:rPr>
              <w:t>Procedureel: betreft hier methoden, werkwijzen, technieken, werkafspraken, procedures of regels in relatie tot het specifieke praktijkprobleem.</w:t>
            </w:r>
          </w:p>
          <w:p w:rsidR="00A16EC9" w:rsidRPr="004D4885" w:rsidRDefault="00A16EC9" w:rsidP="00A16EC9">
            <w:pPr>
              <w:rPr>
                <w:color w:val="365F91" w:themeColor="accent1" w:themeShade="BF"/>
                <w:sz w:val="16"/>
                <w:szCs w:val="16"/>
              </w:rPr>
            </w:pPr>
          </w:p>
          <w:p w:rsidR="00A16EC9" w:rsidRPr="004D4885" w:rsidRDefault="00A16EC9" w:rsidP="00A16EC9">
            <w:pPr>
              <w:jc w:val="both"/>
              <w:rPr>
                <w:i/>
                <w:color w:val="365F91" w:themeColor="accent1" w:themeShade="BF"/>
                <w:sz w:val="16"/>
                <w:szCs w:val="16"/>
              </w:rPr>
            </w:pPr>
            <w:r w:rsidRPr="004D4885">
              <w:rPr>
                <w:i/>
                <w:color w:val="365F91" w:themeColor="accent1" w:themeShade="BF"/>
                <w:sz w:val="16"/>
                <w:szCs w:val="16"/>
              </w:rPr>
              <w:t>Het begrip ‘probleem’ moet hier in de breedste zin van het woord opgevat worden, het betreft hier de ‘creatieve spanning’, ofwel het verschil tussen de actuele en de gewenste situatie. Enkelslagleren kenmerkt zich vaak door een hoge mate van trial en error, hierbij kan in principe ook de volledige PDCA cyclus (plan-do-check-act) gevolgd worden. Het gaat over het moeten en mogen. Enkelslagleren richt zich vooral op nieuwe vaardigheden en kennis (feiten, zienswijzen, concepten en theorieën in relatie tot het praktijkprobleem). Het gaat hierbij ook om (specifieke) kennis over de gevolgde procedures maar dus wel steeds in relatie met het specifieke praktijkprobleem.</w:t>
            </w:r>
          </w:p>
          <w:p w:rsidR="00655B87" w:rsidRPr="00655B87" w:rsidRDefault="00655B87" w:rsidP="0063515E">
            <w:pPr>
              <w:rPr>
                <w:sz w:val="16"/>
                <w:szCs w:val="16"/>
              </w:rPr>
            </w:pPr>
          </w:p>
        </w:tc>
        <w:tc>
          <w:tcPr>
            <w:tcW w:w="4961" w:type="dxa"/>
          </w:tcPr>
          <w:p w:rsidR="004241D5" w:rsidRPr="00655B87" w:rsidRDefault="004241D5"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tc>
      </w:tr>
      <w:tr w:rsidR="004241D5" w:rsidTr="004D4885">
        <w:tc>
          <w:tcPr>
            <w:tcW w:w="4219" w:type="dxa"/>
            <w:tcBorders>
              <w:left w:val="single" w:sz="4" w:space="0" w:color="auto"/>
            </w:tcBorders>
          </w:tcPr>
          <w:p w:rsidR="004241D5" w:rsidRDefault="004241D5" w:rsidP="0063515E">
            <w:pPr>
              <w:rPr>
                <w:i/>
                <w:color w:val="365F91" w:themeColor="accent1" w:themeShade="BF"/>
                <w:sz w:val="20"/>
                <w:szCs w:val="20"/>
              </w:rPr>
            </w:pPr>
            <w:permStart w:id="594299752" w:edGrp="everyone" w:colFirst="1" w:colLast="1"/>
            <w:permEnd w:id="1254491821"/>
            <w:r w:rsidRPr="004D4885">
              <w:rPr>
                <w:b/>
                <w:color w:val="244061" w:themeColor="accent1" w:themeShade="80"/>
                <w:sz w:val="28"/>
                <w:szCs w:val="28"/>
              </w:rPr>
              <w:t>Dubbelslag</w:t>
            </w:r>
            <w:r w:rsidRPr="004D4885">
              <w:rPr>
                <w:i/>
                <w:color w:val="244061" w:themeColor="accent1" w:themeShade="80"/>
                <w:sz w:val="20"/>
                <w:szCs w:val="20"/>
              </w:rPr>
              <w:t xml:space="preserve"> </w:t>
            </w:r>
          </w:p>
          <w:p w:rsidR="004241D5" w:rsidRDefault="004241D5" w:rsidP="0063515E">
            <w:pPr>
              <w:rPr>
                <w:i/>
                <w:color w:val="365F91" w:themeColor="accent1" w:themeShade="BF"/>
                <w:sz w:val="20"/>
                <w:szCs w:val="20"/>
              </w:rPr>
            </w:pPr>
          </w:p>
          <w:p w:rsidR="00A16EC9" w:rsidRPr="004D4885" w:rsidRDefault="00A16EC9" w:rsidP="00A16EC9">
            <w:pPr>
              <w:rPr>
                <w:color w:val="262626" w:themeColor="text1" w:themeTint="D9"/>
                <w:sz w:val="20"/>
                <w:szCs w:val="20"/>
              </w:rPr>
            </w:pPr>
            <w:r w:rsidRPr="004D4885">
              <w:rPr>
                <w:b/>
                <w:color w:val="244061" w:themeColor="accent1" w:themeShade="80"/>
                <w:sz w:val="20"/>
                <w:szCs w:val="20"/>
              </w:rPr>
              <w:t>Vernieuwen:</w:t>
            </w:r>
            <w:r w:rsidRPr="004D4885">
              <w:rPr>
                <w:color w:val="244061" w:themeColor="accent1" w:themeShade="80"/>
                <w:sz w:val="20"/>
                <w:szCs w:val="20"/>
              </w:rPr>
              <w:t xml:space="preserve"> </w:t>
            </w:r>
            <w:r w:rsidRPr="004D4885">
              <w:rPr>
                <w:color w:val="262626" w:themeColor="text1" w:themeTint="D9"/>
                <w:sz w:val="20"/>
                <w:szCs w:val="20"/>
              </w:rPr>
              <w:t xml:space="preserve">onderliggende vraag: doe ik de </w:t>
            </w:r>
            <w:r w:rsidRPr="004D4885">
              <w:rPr>
                <w:i/>
                <w:color w:val="262626" w:themeColor="text1" w:themeTint="D9"/>
                <w:sz w:val="20"/>
                <w:szCs w:val="20"/>
              </w:rPr>
              <w:t>juiste</w:t>
            </w:r>
            <w:r w:rsidRPr="004D4885">
              <w:rPr>
                <w:color w:val="262626" w:themeColor="text1" w:themeTint="D9"/>
                <w:sz w:val="20"/>
                <w:szCs w:val="20"/>
              </w:rPr>
              <w:t xml:space="preserve"> dingen goed?</w:t>
            </w:r>
          </w:p>
          <w:p w:rsidR="00A16EC9" w:rsidRPr="004D4885" w:rsidRDefault="00A16EC9" w:rsidP="00A16EC9">
            <w:pPr>
              <w:rPr>
                <w:color w:val="262626" w:themeColor="text1" w:themeTint="D9"/>
                <w:sz w:val="20"/>
                <w:szCs w:val="20"/>
              </w:rPr>
            </w:pPr>
          </w:p>
          <w:p w:rsidR="00A16EC9" w:rsidRPr="004D4885" w:rsidRDefault="00A16EC9" w:rsidP="00A16EC9">
            <w:pPr>
              <w:jc w:val="both"/>
              <w:rPr>
                <w:color w:val="262626" w:themeColor="text1" w:themeTint="D9"/>
                <w:sz w:val="20"/>
                <w:szCs w:val="20"/>
              </w:rPr>
            </w:pPr>
            <w:r w:rsidRPr="004D4885">
              <w:rPr>
                <w:b/>
                <w:color w:val="244061" w:themeColor="accent1" w:themeShade="80"/>
                <w:sz w:val="20"/>
                <w:szCs w:val="20"/>
              </w:rPr>
              <w:t>Inhoudelijk:</w:t>
            </w:r>
            <w:r w:rsidRPr="004D4885">
              <w:rPr>
                <w:color w:val="244061" w:themeColor="accent1" w:themeShade="80"/>
                <w:sz w:val="20"/>
                <w:szCs w:val="20"/>
              </w:rPr>
              <w:t xml:space="preserve"> </w:t>
            </w:r>
            <w:r w:rsidRPr="004D4885">
              <w:rPr>
                <w:color w:val="262626" w:themeColor="text1" w:themeTint="D9"/>
                <w:sz w:val="20"/>
                <w:szCs w:val="20"/>
              </w:rPr>
              <w:t>welke kennis (zienswijzen, inzichten, concepten en theorieën) heb ik opgedaan over de probleem gerelateerde kennis? Wat weet ik bijvoorbeeld over de betrouwbaarheid en validiteit ervan? Op welke manier is triangulatie toegepast? (Triangulatie betekent dat er verschillende databronnen en verschillende wijzen van dataverzameling zijn toegepast.)</w:t>
            </w:r>
          </w:p>
          <w:p w:rsidR="00A16EC9" w:rsidRPr="004D4885" w:rsidRDefault="00A16EC9" w:rsidP="00A16EC9">
            <w:pPr>
              <w:rPr>
                <w:color w:val="262626" w:themeColor="text1" w:themeTint="D9"/>
                <w:sz w:val="20"/>
                <w:szCs w:val="20"/>
              </w:rPr>
            </w:pPr>
          </w:p>
          <w:p w:rsidR="00A16EC9" w:rsidRPr="004D4885" w:rsidRDefault="00A16EC9" w:rsidP="00A16EC9">
            <w:pPr>
              <w:jc w:val="both"/>
              <w:rPr>
                <w:color w:val="262626" w:themeColor="text1" w:themeTint="D9"/>
                <w:sz w:val="20"/>
                <w:szCs w:val="20"/>
              </w:rPr>
            </w:pPr>
            <w:r w:rsidRPr="004D4885">
              <w:rPr>
                <w:b/>
                <w:color w:val="244061" w:themeColor="accent1" w:themeShade="80"/>
                <w:sz w:val="20"/>
                <w:szCs w:val="20"/>
              </w:rPr>
              <w:t>Procedureel:</w:t>
            </w:r>
            <w:r w:rsidRPr="004D4885">
              <w:rPr>
                <w:color w:val="244061" w:themeColor="accent1" w:themeShade="80"/>
                <w:sz w:val="20"/>
                <w:szCs w:val="20"/>
              </w:rPr>
              <w:t xml:space="preserve"> </w:t>
            </w:r>
            <w:r w:rsidRPr="004D4885">
              <w:rPr>
                <w:color w:val="262626" w:themeColor="text1" w:themeTint="D9"/>
                <w:sz w:val="20"/>
                <w:szCs w:val="20"/>
              </w:rPr>
              <w:t xml:space="preserve">waarom pak ik het probleem op deze manier aan? Sluit deze manier wel aan bij de bedoeling? Kunnen we de gebruikte procedures en strategieën ook in een ander </w:t>
            </w:r>
            <w:r w:rsidRPr="004D4885">
              <w:rPr>
                <w:color w:val="262626" w:themeColor="text1" w:themeTint="D9"/>
                <w:sz w:val="20"/>
                <w:szCs w:val="20"/>
              </w:rPr>
              <w:lastRenderedPageBreak/>
              <w:t xml:space="preserve">toepassingsgebied inzetten? Doe ik wel de goede dingen? Is het ogenschijnlijke probleem wel het echte probleem, of is het wellicht een symptoom van een ander onderliggend probleem? Moet ik het niet op een heel andere manier aanpakken? Moeten we niet iets heel anders doen? (Vernieuwen.) </w:t>
            </w:r>
          </w:p>
          <w:p w:rsidR="00A16EC9" w:rsidRPr="004D4885" w:rsidRDefault="00A16EC9" w:rsidP="00A16EC9">
            <w:pPr>
              <w:rPr>
                <w:color w:val="262626" w:themeColor="text1" w:themeTint="D9"/>
                <w:sz w:val="20"/>
                <w:szCs w:val="20"/>
              </w:rPr>
            </w:pPr>
          </w:p>
          <w:p w:rsidR="00A16EC9" w:rsidRPr="004D4885" w:rsidRDefault="00A16EC9" w:rsidP="00A16EC9">
            <w:pPr>
              <w:jc w:val="both"/>
              <w:rPr>
                <w:color w:val="262626" w:themeColor="text1" w:themeTint="D9"/>
                <w:sz w:val="20"/>
                <w:szCs w:val="20"/>
              </w:rPr>
            </w:pPr>
            <w:r w:rsidRPr="004D4885">
              <w:rPr>
                <w:b/>
                <w:color w:val="244061" w:themeColor="accent1" w:themeShade="80"/>
                <w:sz w:val="20"/>
                <w:szCs w:val="20"/>
              </w:rPr>
              <w:t>Samenwerkingsproces:</w:t>
            </w:r>
            <w:r w:rsidRPr="004D4885">
              <w:rPr>
                <w:color w:val="244061" w:themeColor="accent1" w:themeShade="80"/>
                <w:sz w:val="20"/>
                <w:szCs w:val="20"/>
              </w:rPr>
              <w:t xml:space="preserve"> </w:t>
            </w:r>
            <w:r w:rsidRPr="004D4885">
              <w:rPr>
                <w:color w:val="262626" w:themeColor="text1" w:themeTint="D9"/>
                <w:sz w:val="20"/>
                <w:szCs w:val="20"/>
              </w:rPr>
              <w:t>wat heb ik geleerd over de manier (los van de inhoud van het specifieke praktijkprobleem) waarop we aan het probleem gewerkt hebben? Van welke veronderstellingen, ten aanzien van het samenwerkingsproces, ben ik uitgegaan? Moet ik deze veronderstellingen nu aanpassen? En zo ja, hoe? Welke procesmatige interventies (correcties, feedback, spiegels en confrontaties) zijn toegepast? Wat was het resultaat daarvan? Hoe zou een dergelijk samenwerkingsproces een volgende keer wellicht verbeterd kunnen worden?</w:t>
            </w:r>
          </w:p>
          <w:p w:rsidR="00A16EC9" w:rsidRPr="004D4885" w:rsidRDefault="00A16EC9" w:rsidP="00A16EC9">
            <w:pPr>
              <w:rPr>
                <w:color w:val="262626" w:themeColor="text1" w:themeTint="D9"/>
                <w:sz w:val="20"/>
                <w:szCs w:val="20"/>
              </w:rPr>
            </w:pPr>
            <w:r w:rsidRPr="004D4885">
              <w:rPr>
                <w:color w:val="262626" w:themeColor="text1" w:themeTint="D9"/>
                <w:sz w:val="20"/>
                <w:szCs w:val="20"/>
              </w:rPr>
              <w:t xml:space="preserve"> </w:t>
            </w:r>
          </w:p>
          <w:p w:rsidR="00A16EC9" w:rsidRPr="004D4885" w:rsidRDefault="00A16EC9" w:rsidP="00A16EC9">
            <w:pPr>
              <w:jc w:val="both"/>
              <w:rPr>
                <w:color w:val="262626" w:themeColor="text1" w:themeTint="D9"/>
                <w:sz w:val="20"/>
                <w:szCs w:val="20"/>
              </w:rPr>
            </w:pPr>
            <w:r w:rsidRPr="004D4885">
              <w:rPr>
                <w:color w:val="262626" w:themeColor="text1" w:themeTint="D9"/>
                <w:sz w:val="20"/>
                <w:szCs w:val="20"/>
              </w:rPr>
              <w:t xml:space="preserve">Wat heb ik geleerd over hoe ik mijn rol als leidinggevende/beïnvloeder in dit proces heb vormgegeven? Van welke veronderstellingen, ten aanzien van mijn eigen rol, ben ik uitgegaan? Moet ik deze veronderstellingen nu aanpassen? En zo ja, hoe? Wat zou ik een volgende keer dus wellicht anders doen? </w:t>
            </w:r>
          </w:p>
          <w:p w:rsidR="00A16EC9" w:rsidRPr="004D4885" w:rsidRDefault="00A16EC9" w:rsidP="00A16EC9">
            <w:pPr>
              <w:rPr>
                <w:color w:val="262626" w:themeColor="text1" w:themeTint="D9"/>
                <w:sz w:val="20"/>
                <w:szCs w:val="20"/>
              </w:rPr>
            </w:pPr>
          </w:p>
          <w:p w:rsidR="00A16EC9" w:rsidRPr="004D4885" w:rsidRDefault="00A16EC9" w:rsidP="00A16EC9">
            <w:pPr>
              <w:jc w:val="both"/>
              <w:rPr>
                <w:color w:val="262626" w:themeColor="text1" w:themeTint="D9"/>
                <w:sz w:val="20"/>
                <w:szCs w:val="20"/>
              </w:rPr>
            </w:pPr>
            <w:r w:rsidRPr="004D4885">
              <w:rPr>
                <w:b/>
                <w:color w:val="244061" w:themeColor="accent1" w:themeShade="80"/>
                <w:sz w:val="20"/>
                <w:szCs w:val="20"/>
              </w:rPr>
              <w:t>Leerproces:</w:t>
            </w:r>
            <w:r w:rsidRPr="004D4885">
              <w:rPr>
                <w:color w:val="244061" w:themeColor="accent1" w:themeShade="80"/>
                <w:sz w:val="20"/>
                <w:szCs w:val="20"/>
              </w:rPr>
              <w:t xml:space="preserve"> </w:t>
            </w:r>
            <w:r w:rsidRPr="004D4885">
              <w:rPr>
                <w:color w:val="262626" w:themeColor="text1" w:themeTint="D9"/>
                <w:sz w:val="20"/>
                <w:szCs w:val="20"/>
              </w:rPr>
              <w:t xml:space="preserve">wat heb ik geleerd over mijn eigen leerproces (en/of dat van het team) en de wijze waarop ik leer? Hoe kan ik een volgende keer van die inzichten gebruik maken, zodat mijn eigen leerproces (en/of dat van het team) nog effectiever verloopt? </w:t>
            </w:r>
          </w:p>
          <w:p w:rsidR="00A16EC9" w:rsidRPr="004D4885" w:rsidRDefault="00A16EC9" w:rsidP="00A16EC9">
            <w:pPr>
              <w:jc w:val="both"/>
              <w:rPr>
                <w:color w:val="262626" w:themeColor="text1" w:themeTint="D9"/>
                <w:sz w:val="20"/>
                <w:szCs w:val="20"/>
              </w:rPr>
            </w:pPr>
          </w:p>
          <w:p w:rsidR="00A16EC9" w:rsidRPr="004D4885" w:rsidRDefault="00A16EC9" w:rsidP="00A16EC9">
            <w:pPr>
              <w:jc w:val="both"/>
              <w:rPr>
                <w:color w:val="262626" w:themeColor="text1" w:themeTint="D9"/>
                <w:sz w:val="20"/>
                <w:szCs w:val="20"/>
              </w:rPr>
            </w:pPr>
            <w:r w:rsidRPr="004D4885">
              <w:rPr>
                <w:color w:val="262626" w:themeColor="text1" w:themeTint="D9"/>
                <w:sz w:val="20"/>
                <w:szCs w:val="20"/>
              </w:rPr>
              <w:t>Wat zijn nu voor mij ontwikkelpunten? Welke reeds ontwikkelde competenties (kennis, vaardigheden, houdingsaspecten) kan ik daarbij inzetten?</w:t>
            </w:r>
          </w:p>
          <w:p w:rsidR="00A16EC9" w:rsidRPr="00073F14" w:rsidRDefault="00A16EC9" w:rsidP="00A16EC9">
            <w:pPr>
              <w:jc w:val="both"/>
              <w:rPr>
                <w:color w:val="262626" w:themeColor="text1" w:themeTint="D9"/>
              </w:rPr>
            </w:pPr>
          </w:p>
          <w:p w:rsidR="00A16EC9" w:rsidRPr="004D4885" w:rsidRDefault="00A16EC9" w:rsidP="00A16EC9">
            <w:pPr>
              <w:rPr>
                <w:color w:val="365F91" w:themeColor="accent1" w:themeShade="BF"/>
                <w:sz w:val="16"/>
                <w:szCs w:val="16"/>
              </w:rPr>
            </w:pPr>
            <w:r w:rsidRPr="004D4885">
              <w:rPr>
                <w:i/>
                <w:color w:val="365F91" w:themeColor="accent1" w:themeShade="BF"/>
                <w:sz w:val="16"/>
                <w:szCs w:val="16"/>
              </w:rPr>
              <w:t>Bij dubbelslag leren gaat het dus vooral om vernieuwen, ofwel anders ‘doen. Het gaat om het weten en begrijpen op meta-niveau. Dubbelslagleren richt zich dus vooral op metacognitieve kennis en attitude (reflectie en transfer naar andere contexten).</w:t>
            </w:r>
          </w:p>
          <w:p w:rsidR="00655B87" w:rsidRPr="00655B87" w:rsidRDefault="00655B87" w:rsidP="00725A6E">
            <w:pPr>
              <w:rPr>
                <w:sz w:val="16"/>
                <w:szCs w:val="16"/>
              </w:rPr>
            </w:pPr>
          </w:p>
        </w:tc>
        <w:tc>
          <w:tcPr>
            <w:tcW w:w="4961" w:type="dxa"/>
          </w:tcPr>
          <w:p w:rsidR="004241D5" w:rsidRDefault="004241D5"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tc>
      </w:tr>
      <w:tr w:rsidR="004241D5" w:rsidTr="004D4885">
        <w:tc>
          <w:tcPr>
            <w:tcW w:w="4219" w:type="dxa"/>
            <w:tcBorders>
              <w:left w:val="single" w:sz="4" w:space="0" w:color="auto"/>
            </w:tcBorders>
          </w:tcPr>
          <w:p w:rsidR="004241D5" w:rsidRPr="004D4885" w:rsidRDefault="004241D5" w:rsidP="0063515E">
            <w:pPr>
              <w:rPr>
                <w:b/>
                <w:color w:val="244061" w:themeColor="accent1" w:themeShade="80"/>
                <w:sz w:val="28"/>
                <w:szCs w:val="28"/>
              </w:rPr>
            </w:pPr>
            <w:permStart w:id="125770983" w:edGrp="everyone" w:colFirst="1" w:colLast="1"/>
            <w:permEnd w:id="594299752"/>
            <w:r w:rsidRPr="004D4885">
              <w:rPr>
                <w:b/>
                <w:color w:val="244061" w:themeColor="accent1" w:themeShade="80"/>
                <w:sz w:val="28"/>
                <w:szCs w:val="28"/>
              </w:rPr>
              <w:lastRenderedPageBreak/>
              <w:t>Drieslag</w:t>
            </w:r>
          </w:p>
          <w:p w:rsidR="00655B87" w:rsidRPr="00655B87" w:rsidRDefault="00655B87" w:rsidP="0063515E">
            <w:pPr>
              <w:rPr>
                <w:i/>
                <w:color w:val="365F91" w:themeColor="accent1" w:themeShade="BF"/>
                <w:sz w:val="20"/>
                <w:szCs w:val="20"/>
              </w:rPr>
            </w:pPr>
          </w:p>
          <w:p w:rsidR="004D4885" w:rsidRPr="004D4885" w:rsidRDefault="004D4885" w:rsidP="004D4885">
            <w:pPr>
              <w:jc w:val="both"/>
              <w:rPr>
                <w:color w:val="262626" w:themeColor="text1" w:themeTint="D9"/>
                <w:sz w:val="20"/>
                <w:szCs w:val="20"/>
              </w:rPr>
            </w:pPr>
            <w:r w:rsidRPr="004D4885">
              <w:rPr>
                <w:b/>
                <w:color w:val="244061" w:themeColor="accent1" w:themeShade="80"/>
                <w:sz w:val="20"/>
                <w:szCs w:val="20"/>
              </w:rPr>
              <w:t>Verduurzamen:</w:t>
            </w:r>
            <w:r w:rsidRPr="004D4885">
              <w:rPr>
                <w:color w:val="244061" w:themeColor="accent1" w:themeShade="80"/>
                <w:sz w:val="20"/>
                <w:szCs w:val="20"/>
              </w:rPr>
              <w:t xml:space="preserve"> </w:t>
            </w:r>
            <w:r w:rsidRPr="004D4885">
              <w:rPr>
                <w:color w:val="262626" w:themeColor="text1" w:themeTint="D9"/>
                <w:sz w:val="20"/>
                <w:szCs w:val="20"/>
              </w:rPr>
              <w:t>onderliggende vragen: wat zijn mijn principes? Wat wil ik? Wie ben ik?</w:t>
            </w:r>
          </w:p>
          <w:p w:rsidR="004D4885" w:rsidRPr="004D4885" w:rsidRDefault="004D4885" w:rsidP="004D4885">
            <w:pPr>
              <w:jc w:val="both"/>
              <w:rPr>
                <w:color w:val="262626" w:themeColor="text1" w:themeTint="D9"/>
                <w:sz w:val="20"/>
                <w:szCs w:val="20"/>
              </w:rPr>
            </w:pPr>
          </w:p>
          <w:p w:rsidR="004D4885" w:rsidRPr="004D4885" w:rsidRDefault="004D4885" w:rsidP="004D4885">
            <w:pPr>
              <w:jc w:val="both"/>
              <w:rPr>
                <w:color w:val="262626" w:themeColor="text1" w:themeTint="D9"/>
                <w:sz w:val="20"/>
                <w:szCs w:val="20"/>
              </w:rPr>
            </w:pPr>
            <w:r w:rsidRPr="004D4885">
              <w:rPr>
                <w:color w:val="262626" w:themeColor="text1" w:themeTint="D9"/>
                <w:sz w:val="20"/>
                <w:szCs w:val="20"/>
              </w:rPr>
              <w:t xml:space="preserve">Wat betekent voorgaande voor mijn waarden, identiteit en rolopvatting als leidinggevende/ beïnvloeder? Waarin ben ik nu wezenlijk anders geworden? </w:t>
            </w:r>
          </w:p>
          <w:p w:rsidR="004D4885" w:rsidRDefault="004D4885" w:rsidP="004D4885">
            <w:pPr>
              <w:jc w:val="both"/>
              <w:rPr>
                <w:color w:val="262626" w:themeColor="text1" w:themeTint="D9"/>
              </w:rPr>
            </w:pPr>
          </w:p>
          <w:p w:rsidR="004D4885" w:rsidRPr="004D4885" w:rsidRDefault="004D4885" w:rsidP="004D4885">
            <w:pPr>
              <w:jc w:val="both"/>
              <w:rPr>
                <w:i/>
                <w:color w:val="365F91" w:themeColor="accent1" w:themeShade="BF"/>
                <w:sz w:val="16"/>
                <w:szCs w:val="16"/>
              </w:rPr>
            </w:pPr>
            <w:r w:rsidRPr="004D4885">
              <w:rPr>
                <w:i/>
                <w:color w:val="365F91" w:themeColor="accent1" w:themeShade="BF"/>
                <w:sz w:val="16"/>
                <w:szCs w:val="16"/>
              </w:rPr>
              <w:t xml:space="preserve">Op teamniveau spreek je vaak over veranderde waarden, cultuur en rolopvatting. </w:t>
            </w:r>
          </w:p>
          <w:p w:rsidR="004D4885" w:rsidRPr="004D4885" w:rsidRDefault="004D4885" w:rsidP="004D4885">
            <w:pPr>
              <w:jc w:val="both"/>
              <w:rPr>
                <w:i/>
                <w:color w:val="365F91" w:themeColor="accent1" w:themeShade="BF"/>
                <w:sz w:val="16"/>
                <w:szCs w:val="16"/>
              </w:rPr>
            </w:pPr>
          </w:p>
          <w:p w:rsidR="004D4885" w:rsidRPr="004D4885" w:rsidRDefault="004D4885" w:rsidP="004D4885">
            <w:pPr>
              <w:jc w:val="both"/>
              <w:rPr>
                <w:color w:val="365F91" w:themeColor="accent1" w:themeShade="BF"/>
                <w:sz w:val="16"/>
                <w:szCs w:val="16"/>
              </w:rPr>
            </w:pPr>
            <w:r w:rsidRPr="004D4885">
              <w:rPr>
                <w:i/>
                <w:color w:val="365F91" w:themeColor="accent1" w:themeShade="BF"/>
                <w:sz w:val="16"/>
                <w:szCs w:val="16"/>
              </w:rPr>
              <w:t>Drieslagleren gaat over het internaliseren ofwel het verinnerlijken (het je helemaal eigen maken, zodat het voelt dat het vanuit jezelf komt, intrinsiek gemotiveerd zijn) in een bepaalde context van nieuwe inzichten, nieuw gedrag en nieuwe houdingsaspecten, hetgeen nodig is om de verandering duurzaam te maken (duurzame ontwikkeling). Ofwel, het gaat om anders willen, om anders ‘zijn’ !</w:t>
            </w:r>
          </w:p>
          <w:p w:rsidR="00655B87" w:rsidRDefault="00655B87" w:rsidP="0063515E">
            <w:pPr>
              <w:rPr>
                <w:i/>
                <w:color w:val="365F91" w:themeColor="accent1" w:themeShade="BF"/>
                <w:sz w:val="20"/>
                <w:szCs w:val="20"/>
              </w:rPr>
            </w:pPr>
          </w:p>
          <w:p w:rsidR="00655B87" w:rsidRDefault="00655B87" w:rsidP="0063515E">
            <w:pPr>
              <w:rPr>
                <w:i/>
                <w:color w:val="365F91" w:themeColor="accent1" w:themeShade="BF"/>
                <w:sz w:val="20"/>
                <w:szCs w:val="20"/>
              </w:rPr>
            </w:pPr>
          </w:p>
          <w:p w:rsidR="00655B87" w:rsidRDefault="00655B87" w:rsidP="0063515E">
            <w:pPr>
              <w:rPr>
                <w:i/>
                <w:color w:val="365F91" w:themeColor="accent1" w:themeShade="BF"/>
                <w:sz w:val="20"/>
                <w:szCs w:val="20"/>
              </w:rPr>
            </w:pPr>
          </w:p>
          <w:p w:rsidR="00655B87" w:rsidRDefault="00655B87" w:rsidP="0063515E">
            <w:pPr>
              <w:rPr>
                <w:i/>
                <w:color w:val="365F91" w:themeColor="accent1" w:themeShade="BF"/>
                <w:sz w:val="20"/>
                <w:szCs w:val="20"/>
              </w:rPr>
            </w:pPr>
          </w:p>
          <w:p w:rsidR="00655B87" w:rsidRPr="00655B87" w:rsidRDefault="00655B87" w:rsidP="0063515E">
            <w:pPr>
              <w:rPr>
                <w:i/>
                <w:color w:val="365F91" w:themeColor="accent1" w:themeShade="BF"/>
                <w:sz w:val="20"/>
                <w:szCs w:val="20"/>
              </w:rPr>
            </w:pPr>
          </w:p>
          <w:p w:rsidR="00655B87" w:rsidRPr="00655B87" w:rsidRDefault="00655B87" w:rsidP="0063515E">
            <w:pPr>
              <w:rPr>
                <w:i/>
                <w:color w:val="365F91" w:themeColor="accent1" w:themeShade="BF"/>
                <w:sz w:val="20"/>
                <w:szCs w:val="20"/>
              </w:rPr>
            </w:pPr>
          </w:p>
          <w:p w:rsidR="00655B87" w:rsidRPr="00655B87" w:rsidRDefault="00655B87" w:rsidP="0063515E">
            <w:pPr>
              <w:rPr>
                <w:i/>
                <w:color w:val="365F91" w:themeColor="accent1" w:themeShade="BF"/>
                <w:sz w:val="20"/>
                <w:szCs w:val="20"/>
              </w:rPr>
            </w:pPr>
          </w:p>
          <w:p w:rsidR="00655B87" w:rsidRDefault="00655B87" w:rsidP="0063515E">
            <w:pPr>
              <w:rPr>
                <w:sz w:val="20"/>
                <w:szCs w:val="20"/>
              </w:rPr>
            </w:pPr>
          </w:p>
        </w:tc>
        <w:tc>
          <w:tcPr>
            <w:tcW w:w="4961" w:type="dxa"/>
          </w:tcPr>
          <w:p w:rsidR="004241D5" w:rsidRPr="00655B87" w:rsidRDefault="004241D5"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p w:rsidR="00655B87" w:rsidRPr="00655B87" w:rsidRDefault="00655B87" w:rsidP="0063515E">
            <w:pPr>
              <w:rPr>
                <w:color w:val="365F91" w:themeColor="accent1" w:themeShade="BF"/>
                <w:sz w:val="20"/>
                <w:szCs w:val="20"/>
              </w:rPr>
            </w:pPr>
          </w:p>
        </w:tc>
      </w:tr>
      <w:permEnd w:id="125770983"/>
    </w:tbl>
    <w:p w:rsidR="004241D5" w:rsidRDefault="004241D5" w:rsidP="004241D5">
      <w:pPr>
        <w:rPr>
          <w:sz w:val="20"/>
          <w:szCs w:val="20"/>
        </w:rPr>
      </w:pPr>
    </w:p>
    <w:p w:rsidR="004241D5" w:rsidRDefault="004241D5" w:rsidP="004241D5">
      <w:pPr>
        <w:pStyle w:val="CommentText"/>
      </w:pPr>
    </w:p>
    <w:p w:rsidR="004241D5" w:rsidRPr="00872407" w:rsidRDefault="004241D5" w:rsidP="004241D5">
      <w:pPr>
        <w:pStyle w:val="CommentText"/>
      </w:pPr>
    </w:p>
    <w:sectPr w:rsidR="004241D5" w:rsidRPr="00872407" w:rsidSect="0060003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1950" w:rsidRDefault="002F1950" w:rsidP="00600037">
      <w:pPr>
        <w:spacing w:after="0" w:line="240" w:lineRule="auto"/>
      </w:pPr>
      <w:r>
        <w:separator/>
      </w:r>
    </w:p>
  </w:endnote>
  <w:endnote w:type="continuationSeparator" w:id="0">
    <w:p w:rsidR="002F1950" w:rsidRDefault="002F1950" w:rsidP="00600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9040159"/>
      <w:docPartObj>
        <w:docPartGallery w:val="Page Numbers (Bottom of Page)"/>
        <w:docPartUnique/>
      </w:docPartObj>
    </w:sdtPr>
    <w:sdtEndPr/>
    <w:sdtContent>
      <w:p w:rsidR="00600037" w:rsidRDefault="00600037">
        <w:pPr>
          <w:pStyle w:val="Footer"/>
          <w:jc w:val="center"/>
        </w:pPr>
        <w:r>
          <w:t>[</w:t>
        </w:r>
        <w:r>
          <w:fldChar w:fldCharType="begin"/>
        </w:r>
        <w:r>
          <w:instrText>PAGE   \* MERGEFORMAT</w:instrText>
        </w:r>
        <w:r>
          <w:fldChar w:fldCharType="separate"/>
        </w:r>
        <w:r w:rsidR="004D4885">
          <w:rPr>
            <w:noProof/>
          </w:rPr>
          <w:t>2</w:t>
        </w:r>
        <w:r>
          <w:fldChar w:fldCharType="end"/>
        </w:r>
        <w:r>
          <w:t>]</w:t>
        </w:r>
      </w:p>
    </w:sdtContent>
  </w:sdt>
  <w:p w:rsidR="00600037" w:rsidRDefault="006000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1950" w:rsidRDefault="002F1950" w:rsidP="00600037">
      <w:pPr>
        <w:spacing w:after="0" w:line="240" w:lineRule="auto"/>
      </w:pPr>
      <w:r>
        <w:separator/>
      </w:r>
    </w:p>
  </w:footnote>
  <w:footnote w:type="continuationSeparator" w:id="0">
    <w:p w:rsidR="002F1950" w:rsidRDefault="002F1950" w:rsidP="006000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023EC7"/>
    <w:multiLevelType w:val="hybridMultilevel"/>
    <w:tmpl w:val="F186354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ocumentProtection w:edit="readOnly" w:formatting="1" w:enforcement="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407"/>
    <w:rsid w:val="00113809"/>
    <w:rsid w:val="00183B0D"/>
    <w:rsid w:val="001A573F"/>
    <w:rsid w:val="001B7A8C"/>
    <w:rsid w:val="001E3278"/>
    <w:rsid w:val="0025106D"/>
    <w:rsid w:val="002850C0"/>
    <w:rsid w:val="002F1950"/>
    <w:rsid w:val="0030136B"/>
    <w:rsid w:val="003C3069"/>
    <w:rsid w:val="004241D5"/>
    <w:rsid w:val="004B5D4F"/>
    <w:rsid w:val="004D4885"/>
    <w:rsid w:val="00533EBC"/>
    <w:rsid w:val="00600037"/>
    <w:rsid w:val="006042C0"/>
    <w:rsid w:val="00655B87"/>
    <w:rsid w:val="00712907"/>
    <w:rsid w:val="00725A6E"/>
    <w:rsid w:val="00736B22"/>
    <w:rsid w:val="0083782D"/>
    <w:rsid w:val="00872407"/>
    <w:rsid w:val="008C27BE"/>
    <w:rsid w:val="008D307E"/>
    <w:rsid w:val="00976601"/>
    <w:rsid w:val="009938FC"/>
    <w:rsid w:val="00A16EC9"/>
    <w:rsid w:val="00A771A8"/>
    <w:rsid w:val="00B064BA"/>
    <w:rsid w:val="00B83D57"/>
    <w:rsid w:val="00B90074"/>
    <w:rsid w:val="00BC2A10"/>
    <w:rsid w:val="00C75FF8"/>
    <w:rsid w:val="00CE008A"/>
    <w:rsid w:val="00CF1560"/>
    <w:rsid w:val="00D26060"/>
    <w:rsid w:val="00DA3C05"/>
    <w:rsid w:val="00E32709"/>
    <w:rsid w:val="00E7668C"/>
    <w:rsid w:val="00F4566E"/>
    <w:rsid w:val="00FF2FD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872407"/>
    <w:pPr>
      <w:spacing w:line="240" w:lineRule="auto"/>
    </w:pPr>
    <w:rPr>
      <w:sz w:val="20"/>
      <w:szCs w:val="20"/>
    </w:rPr>
  </w:style>
  <w:style w:type="character" w:customStyle="1" w:styleId="CommentTextChar">
    <w:name w:val="Comment Text Char"/>
    <w:basedOn w:val="DefaultParagraphFont"/>
    <w:link w:val="CommentText"/>
    <w:uiPriority w:val="99"/>
    <w:rsid w:val="00872407"/>
    <w:rPr>
      <w:sz w:val="20"/>
      <w:szCs w:val="20"/>
    </w:rPr>
  </w:style>
  <w:style w:type="paragraph" w:styleId="ListParagraph">
    <w:name w:val="List Paragraph"/>
    <w:basedOn w:val="Normal"/>
    <w:link w:val="ListParagraphChar"/>
    <w:uiPriority w:val="34"/>
    <w:qFormat/>
    <w:rsid w:val="00872407"/>
    <w:pPr>
      <w:spacing w:before="200"/>
      <w:ind w:left="720"/>
      <w:contextualSpacing/>
    </w:pPr>
    <w:rPr>
      <w:rFonts w:eastAsiaTheme="minorEastAsia"/>
      <w:sz w:val="20"/>
      <w:szCs w:val="20"/>
    </w:rPr>
  </w:style>
  <w:style w:type="character" w:customStyle="1" w:styleId="ListParagraphChar">
    <w:name w:val="List Paragraph Char"/>
    <w:basedOn w:val="DefaultParagraphFont"/>
    <w:link w:val="ListParagraph"/>
    <w:uiPriority w:val="34"/>
    <w:locked/>
    <w:rsid w:val="00872407"/>
    <w:rPr>
      <w:rFonts w:eastAsiaTheme="minorEastAsia"/>
      <w:sz w:val="20"/>
      <w:szCs w:val="20"/>
    </w:rPr>
  </w:style>
  <w:style w:type="table" w:styleId="TableGrid">
    <w:name w:val="Table Grid"/>
    <w:basedOn w:val="TableNormal"/>
    <w:uiPriority w:val="59"/>
    <w:rsid w:val="008724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00037"/>
    <w:pPr>
      <w:tabs>
        <w:tab w:val="center" w:pos="4536"/>
        <w:tab w:val="right" w:pos="9072"/>
      </w:tabs>
      <w:spacing w:after="0" w:line="240" w:lineRule="auto"/>
    </w:pPr>
  </w:style>
  <w:style w:type="character" w:customStyle="1" w:styleId="HeaderChar">
    <w:name w:val="Header Char"/>
    <w:basedOn w:val="DefaultParagraphFont"/>
    <w:link w:val="Header"/>
    <w:uiPriority w:val="99"/>
    <w:rsid w:val="00600037"/>
  </w:style>
  <w:style w:type="paragraph" w:styleId="Footer">
    <w:name w:val="footer"/>
    <w:basedOn w:val="Normal"/>
    <w:link w:val="FooterChar"/>
    <w:uiPriority w:val="99"/>
    <w:unhideWhenUsed/>
    <w:rsid w:val="00600037"/>
    <w:pPr>
      <w:tabs>
        <w:tab w:val="center" w:pos="4536"/>
        <w:tab w:val="right" w:pos="9072"/>
      </w:tabs>
      <w:spacing w:after="0" w:line="240" w:lineRule="auto"/>
    </w:pPr>
  </w:style>
  <w:style w:type="character" w:customStyle="1" w:styleId="FooterChar">
    <w:name w:val="Footer Char"/>
    <w:basedOn w:val="DefaultParagraphFont"/>
    <w:link w:val="Footer"/>
    <w:uiPriority w:val="99"/>
    <w:rsid w:val="00600037"/>
  </w:style>
  <w:style w:type="paragraph" w:styleId="NoSpacing">
    <w:name w:val="No Spacing"/>
    <w:link w:val="NoSpacingChar"/>
    <w:uiPriority w:val="1"/>
    <w:qFormat/>
    <w:rsid w:val="00600037"/>
    <w:pPr>
      <w:spacing w:after="0" w:line="240" w:lineRule="auto"/>
    </w:pPr>
    <w:rPr>
      <w:rFonts w:eastAsiaTheme="minorEastAsia"/>
      <w:lang w:eastAsia="nl-NL"/>
    </w:rPr>
  </w:style>
  <w:style w:type="character" w:customStyle="1" w:styleId="NoSpacingChar">
    <w:name w:val="No Spacing Char"/>
    <w:basedOn w:val="DefaultParagraphFont"/>
    <w:link w:val="NoSpacing"/>
    <w:uiPriority w:val="1"/>
    <w:rsid w:val="00600037"/>
    <w:rPr>
      <w:rFonts w:eastAsiaTheme="minorEastAsia"/>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872407"/>
    <w:pPr>
      <w:spacing w:line="240" w:lineRule="auto"/>
    </w:pPr>
    <w:rPr>
      <w:sz w:val="20"/>
      <w:szCs w:val="20"/>
    </w:rPr>
  </w:style>
  <w:style w:type="character" w:customStyle="1" w:styleId="CommentTextChar">
    <w:name w:val="Comment Text Char"/>
    <w:basedOn w:val="DefaultParagraphFont"/>
    <w:link w:val="CommentText"/>
    <w:uiPriority w:val="99"/>
    <w:rsid w:val="00872407"/>
    <w:rPr>
      <w:sz w:val="20"/>
      <w:szCs w:val="20"/>
    </w:rPr>
  </w:style>
  <w:style w:type="paragraph" w:styleId="ListParagraph">
    <w:name w:val="List Paragraph"/>
    <w:basedOn w:val="Normal"/>
    <w:link w:val="ListParagraphChar"/>
    <w:uiPriority w:val="34"/>
    <w:qFormat/>
    <w:rsid w:val="00872407"/>
    <w:pPr>
      <w:spacing w:before="200"/>
      <w:ind w:left="720"/>
      <w:contextualSpacing/>
    </w:pPr>
    <w:rPr>
      <w:rFonts w:eastAsiaTheme="minorEastAsia"/>
      <w:sz w:val="20"/>
      <w:szCs w:val="20"/>
    </w:rPr>
  </w:style>
  <w:style w:type="character" w:customStyle="1" w:styleId="ListParagraphChar">
    <w:name w:val="List Paragraph Char"/>
    <w:basedOn w:val="DefaultParagraphFont"/>
    <w:link w:val="ListParagraph"/>
    <w:uiPriority w:val="34"/>
    <w:locked/>
    <w:rsid w:val="00872407"/>
    <w:rPr>
      <w:rFonts w:eastAsiaTheme="minorEastAsia"/>
      <w:sz w:val="20"/>
      <w:szCs w:val="20"/>
    </w:rPr>
  </w:style>
  <w:style w:type="table" w:styleId="TableGrid">
    <w:name w:val="Table Grid"/>
    <w:basedOn w:val="TableNormal"/>
    <w:uiPriority w:val="59"/>
    <w:rsid w:val="008724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00037"/>
    <w:pPr>
      <w:tabs>
        <w:tab w:val="center" w:pos="4536"/>
        <w:tab w:val="right" w:pos="9072"/>
      </w:tabs>
      <w:spacing w:after="0" w:line="240" w:lineRule="auto"/>
    </w:pPr>
  </w:style>
  <w:style w:type="character" w:customStyle="1" w:styleId="HeaderChar">
    <w:name w:val="Header Char"/>
    <w:basedOn w:val="DefaultParagraphFont"/>
    <w:link w:val="Header"/>
    <w:uiPriority w:val="99"/>
    <w:rsid w:val="00600037"/>
  </w:style>
  <w:style w:type="paragraph" w:styleId="Footer">
    <w:name w:val="footer"/>
    <w:basedOn w:val="Normal"/>
    <w:link w:val="FooterChar"/>
    <w:uiPriority w:val="99"/>
    <w:unhideWhenUsed/>
    <w:rsid w:val="00600037"/>
    <w:pPr>
      <w:tabs>
        <w:tab w:val="center" w:pos="4536"/>
        <w:tab w:val="right" w:pos="9072"/>
      </w:tabs>
      <w:spacing w:after="0" w:line="240" w:lineRule="auto"/>
    </w:pPr>
  </w:style>
  <w:style w:type="character" w:customStyle="1" w:styleId="FooterChar">
    <w:name w:val="Footer Char"/>
    <w:basedOn w:val="DefaultParagraphFont"/>
    <w:link w:val="Footer"/>
    <w:uiPriority w:val="99"/>
    <w:rsid w:val="00600037"/>
  </w:style>
  <w:style w:type="paragraph" w:styleId="NoSpacing">
    <w:name w:val="No Spacing"/>
    <w:link w:val="NoSpacingChar"/>
    <w:uiPriority w:val="1"/>
    <w:qFormat/>
    <w:rsid w:val="00600037"/>
    <w:pPr>
      <w:spacing w:after="0" w:line="240" w:lineRule="auto"/>
    </w:pPr>
    <w:rPr>
      <w:rFonts w:eastAsiaTheme="minorEastAsia"/>
      <w:lang w:eastAsia="nl-NL"/>
    </w:rPr>
  </w:style>
  <w:style w:type="character" w:customStyle="1" w:styleId="NoSpacingChar">
    <w:name w:val="No Spacing Char"/>
    <w:basedOn w:val="DefaultParagraphFont"/>
    <w:link w:val="NoSpacing"/>
    <w:uiPriority w:val="1"/>
    <w:rsid w:val="00600037"/>
    <w:rPr>
      <w:rFonts w:eastAsiaTheme="minorEastAsia"/>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709</Words>
  <Characters>3903</Characters>
  <Application>Microsoft Office Word</Application>
  <DocSecurity>12</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Windesheim</Company>
  <LinksUpToDate>false</LinksUpToDate>
  <CharactersWithSpaces>4603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Snijders</dc:creator>
  <cp:lastModifiedBy>Peter Snijders</cp:lastModifiedBy>
  <cp:revision>2</cp:revision>
  <dcterms:created xsi:type="dcterms:W3CDTF">2016-08-24T09:28:00Z</dcterms:created>
  <dcterms:modified xsi:type="dcterms:W3CDTF">2016-08-24T09:28:00Z</dcterms:modified>
</cp:coreProperties>
</file>